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1FE9" w:rsidRDefault="00C41FE9" w:rsidP="00C41FE9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24600" cy="8932675"/>
            <wp:effectExtent l="19050" t="0" r="0" b="0"/>
            <wp:docPr id="1" name="Рисунок 1" descr="C:\Users\user\Desktop\Скан. титульники положений\служба прими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 титульники положений\служба примир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90" cy="893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FD2" w:rsidRPr="00CE0FD2" w:rsidRDefault="00CE0FD2" w:rsidP="00CE0FD2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4. Порядок формирования службы примирения.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 xml:space="preserve">4.1. В состав службы примирения входят: председатель, члены службы примирения школьники 7-11 классов (председатели), классные руководители 7-11 классов. 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4.2. Председателем службы примирения может быть любой педагогический работник школы, на которого приказом директора возлагаются обязанности по руководству службой примирения.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4.3. Вопросы членства  в  школьной службе  примирения, требований к школьникам, входящим в состав службы, и иные вопросы, не регламентированные  настоящим Положением, могут  определяться локальными  актами, принимаемыми  службой примирения самостоятельно.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E0FD2" w:rsidRPr="00CE0FD2" w:rsidRDefault="00CE0FD2" w:rsidP="00CE0FD2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b/>
          <w:sz w:val="24"/>
          <w:szCs w:val="24"/>
          <w:lang w:eastAsia="ar-SA"/>
        </w:rPr>
        <w:t>5. Порядок работы службы примирения.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5.1. Служба примирения может получать информацию о случаях конфликтного или криминального характера от учащихся, педагогов, родителей, администрации школы, членов службы примирения.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 xml:space="preserve">5.3. Примирительные программы могут быть проведены по фактам совершения подростками преступлений, предусмотренных ч.1 ст. 115,116,129 и ст. 130 УК РФ. В данных случаях сотрудники УВД должны уведомлять администрацию школы о совершенных преступлениях до принятия решений по существу. Данное уведомление является основанием для организации примирительной встречи. 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5.4.Примирительная программа начинается в случае согласия обеих конфликтующих сторон на участие в данной программе. Если действия одной или обеих сторон могут быть квалифицированы как правонарушение – также необходимо согласие родителей или других законных представителей несовершеннолетних.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5.5. Во время проведения программы примирения вмешательство работников школы в процесс разрешения конфликта не допускается. В случае если служба примирения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5.6. Переговоры с родителями и должностными лицами проводит руководитель службы примирения.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 xml:space="preserve">5.8. Служба примирения самостоятельно определяет сроки и этапы проведения программы в каждом отдельном случае. 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5.9. В случае если в ходе примирительной программы конфликтующие стороны пришли к соглашению, достигнутые результаты могут быть зафиксированы в примирительном договоре. При необходимости копия примирительного договора передается в администрацию школы и выносится ходатайство о том, чтобы меры наказания не применялись.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5.10. Служба примирения осуществляет </w:t>
      </w:r>
      <w:proofErr w:type="gramStart"/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 xml:space="preserve"> выполнением обязательств, взятых на себя сторонами, но не несет ответственности за их выполнение. При возникновении затруднений в выполнении обязательств, служба помогает сторонам осознать причины трудностей, найти пути их преодоления.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5.11.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E0FD2" w:rsidRPr="00CE0FD2" w:rsidRDefault="00CE0FD2" w:rsidP="00CE0FD2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b/>
          <w:sz w:val="24"/>
          <w:szCs w:val="24"/>
          <w:lang w:eastAsia="ar-SA"/>
        </w:rPr>
        <w:t>6. Организация  деятельности службы примирения.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6.1. Службе примирения, по согласованию с администрацией школы, предоставляется помещение для сборов и проведения примирительных программ, а также  возможность использовать иные ресурсы школы, такие как оборудование, оргтехника, канцелярские принадлежности, средства информации.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педагогов, родителей и школьников.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6.3. Служба примирения имеет право пользоваться услугами психолога, социального педагога и других специалистов школы.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6.4. Администрация школы обеспечивает невмешательство должностных лиц школы в процесс урегулирования конфликта на период работы с этим конфликтом службы примирения, конструктивного отношения к деятельности службы примирения.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6.5. Администрация школы содействует службе примирения в налаживании взаимодействия с социальными службами и другими организациями.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6.6. В случае если программа примирения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CE0FD2" w:rsidRPr="00CE0FD2" w:rsidRDefault="00CE0FD2" w:rsidP="00CE0FD2">
      <w:pPr>
        <w:suppressAutoHyphens/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7. Заключительные положения.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7.1. Настоящее положение вступает в силу с момента утверждения.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7.2. Изменения в настоящее Положение вносятся директором школы по предложению</w:t>
      </w:r>
    </w:p>
    <w:p w:rsidR="00CE0FD2" w:rsidRPr="00CE0FD2" w:rsidRDefault="00CE0FD2" w:rsidP="00CE0FD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0FD2">
        <w:rPr>
          <w:rFonts w:ascii="Times New Roman" w:eastAsia="Times New Roman" w:hAnsi="Times New Roman"/>
          <w:sz w:val="24"/>
          <w:szCs w:val="24"/>
          <w:lang w:eastAsia="ar-SA"/>
        </w:rPr>
        <w:t>школьной службы примирения или органов ученического самоуправления.</w:t>
      </w:r>
    </w:p>
    <w:p w:rsidR="003A4744" w:rsidRPr="00CE0FD2" w:rsidRDefault="00C41FE9">
      <w:pPr>
        <w:rPr>
          <w:rFonts w:ascii="Times New Roman" w:hAnsi="Times New Roman"/>
          <w:sz w:val="24"/>
          <w:szCs w:val="24"/>
        </w:rPr>
      </w:pPr>
    </w:p>
    <w:sectPr w:rsidR="003A4744" w:rsidRPr="00CE0FD2" w:rsidSect="00104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58D"/>
    <w:rsid w:val="0010430A"/>
    <w:rsid w:val="0012558D"/>
    <w:rsid w:val="007E37D1"/>
    <w:rsid w:val="00A3567F"/>
    <w:rsid w:val="00B96FF5"/>
    <w:rsid w:val="00C41FE9"/>
    <w:rsid w:val="00CE0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CE0FD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F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CE0F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maktama</dc:creator>
  <cp:keywords/>
  <dc:description/>
  <cp:lastModifiedBy>user</cp:lastModifiedBy>
  <cp:revision>5</cp:revision>
  <cp:lastPrinted>2018-05-07T05:51:00Z</cp:lastPrinted>
  <dcterms:created xsi:type="dcterms:W3CDTF">2018-05-07T05:34:00Z</dcterms:created>
  <dcterms:modified xsi:type="dcterms:W3CDTF">2018-05-07T08:01:00Z</dcterms:modified>
</cp:coreProperties>
</file>